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8F" w:rsidRDefault="00753D8F" w:rsidP="00D877D9">
      <w:pPr>
        <w:pStyle w:val="10"/>
        <w:keepNext/>
        <w:keepLines/>
        <w:shd w:val="clear" w:color="auto" w:fill="auto"/>
        <w:spacing w:line="280" w:lineRule="exact"/>
        <w:jc w:val="right"/>
      </w:pPr>
      <w:bookmarkStart w:id="0" w:name="bookmark0"/>
      <w:r>
        <w:t>ЗАТВЕРДЖЕНО</w:t>
      </w:r>
      <w:bookmarkEnd w:id="0"/>
    </w:p>
    <w:p w:rsidR="00753D8F" w:rsidRDefault="00753D8F" w:rsidP="00D877D9">
      <w:pPr>
        <w:jc w:val="right"/>
      </w:pPr>
      <w:r>
        <w:t>Наказ Головного управління Держгеокадастру у Миколаївській області</w:t>
      </w:r>
    </w:p>
    <w:p w:rsidR="00753D8F" w:rsidRDefault="00753D8F" w:rsidP="00753D8F">
      <w:pPr>
        <w:pStyle w:val="30"/>
        <w:numPr>
          <w:ilvl w:val="0"/>
          <w:numId w:val="1"/>
        </w:numPr>
        <w:shd w:val="clear" w:color="auto" w:fill="auto"/>
        <w:tabs>
          <w:tab w:val="left" w:pos="7863"/>
        </w:tabs>
      </w:pPr>
      <w:r>
        <w:rPr>
          <w:rStyle w:val="3LucidaSansUnicode125pt"/>
        </w:rPr>
        <w:t xml:space="preserve">№ </w:t>
      </w:r>
      <w:r>
        <w:t>239</w:t>
      </w:r>
    </w:p>
    <w:p w:rsidR="00753D8F" w:rsidRDefault="00753D8F" w:rsidP="00D877D9">
      <w:pPr>
        <w:pStyle w:val="10"/>
        <w:keepNext/>
        <w:keepLines/>
        <w:shd w:val="clear" w:color="auto" w:fill="auto"/>
        <w:spacing w:line="280" w:lineRule="exact"/>
        <w:jc w:val="center"/>
      </w:pPr>
      <w:bookmarkStart w:id="1" w:name="bookmark1"/>
      <w:r>
        <w:t>ІНФОРМАЦІЙНА КАРТКА АДМІНІСТРАТИВНОЇ ПОСЛУГИ</w:t>
      </w:r>
      <w:bookmarkEnd w:id="1"/>
    </w:p>
    <w:p w:rsidR="00753D8F" w:rsidRDefault="00753D8F" w:rsidP="00D877D9">
      <w:pPr>
        <w:spacing w:line="331" w:lineRule="exact"/>
        <w:jc w:val="center"/>
      </w:pPr>
      <w:r>
        <w:rPr>
          <w:rStyle w:val="20"/>
          <w:rFonts w:eastAsiaTheme="minorEastAsia"/>
        </w:rPr>
        <w:t>НАДАННЯ ВІДОМОСТЕЙ З ДЕРЖАВНОГО ЗЕМЕЛЬНОГО КАДАСТРУ У</w:t>
      </w:r>
      <w:r>
        <w:t xml:space="preserve"> </w:t>
      </w:r>
      <w:r>
        <w:rPr>
          <w:rStyle w:val="20"/>
          <w:rFonts w:eastAsiaTheme="minorEastAsia"/>
        </w:rPr>
        <w:t>ФОРМІ</w:t>
      </w:r>
      <w:r w:rsidR="00D877D9">
        <w:rPr>
          <w:rStyle w:val="20"/>
          <w:rFonts w:eastAsiaTheme="minorEastAsia"/>
        </w:rPr>
        <w:t xml:space="preserve"> ДОВІДКИ, ЩО МІСТИТЬ УЗАГАЛЬНЕНУ ІНФОРМАЦІЮ</w:t>
      </w:r>
      <w:r>
        <w:rPr>
          <w:rStyle w:val="20"/>
          <w:rFonts w:eastAsiaTheme="minorEastAsia"/>
        </w:rPr>
        <w:t xml:space="preserve"> ПРО</w:t>
      </w:r>
    </w:p>
    <w:p w:rsidR="00753D8F" w:rsidRDefault="00753D8F" w:rsidP="00D877D9">
      <w:pPr>
        <w:spacing w:line="331" w:lineRule="exact"/>
        <w:jc w:val="center"/>
      </w:pPr>
      <w:r>
        <w:rPr>
          <w:rStyle w:val="20"/>
          <w:rFonts w:eastAsiaTheme="minorEastAsia"/>
        </w:rPr>
        <w:t>ЗЕМЛІ (ТЕРИТОРІЇ)</w:t>
      </w:r>
    </w:p>
    <w:p w:rsidR="00753D8F" w:rsidRDefault="00753D8F" w:rsidP="00D877D9">
      <w:pPr>
        <w:jc w:val="center"/>
      </w:pPr>
      <w:r>
        <w:t>ВІДДІЛ У АРБУЗИНСЬКОМУ РАЙОНІ ГОЛОВНОГО УПРАВЛІННЯ ДЕРЖГЕОКАДАСТРУ У МИКОЛАЇВСЬКІЙ ОБЛАСТІ</w:t>
      </w:r>
    </w:p>
    <w:tbl>
      <w:tblPr>
        <w:tblOverlap w:val="never"/>
        <w:tblW w:w="0" w:type="auto"/>
        <w:tblLayout w:type="fixed"/>
        <w:tblCellMar>
          <w:left w:w="10" w:type="dxa"/>
          <w:right w:w="10" w:type="dxa"/>
        </w:tblCellMar>
        <w:tblLook w:val="04A0"/>
      </w:tblPr>
      <w:tblGrid>
        <w:gridCol w:w="745"/>
        <w:gridCol w:w="4064"/>
        <w:gridCol w:w="5893"/>
      </w:tblGrid>
      <w:tr w:rsidR="00753D8F" w:rsidTr="0054222C">
        <w:trPr>
          <w:trHeight w:val="410"/>
        </w:trPr>
        <w:tc>
          <w:tcPr>
            <w:tcW w:w="10702" w:type="dxa"/>
            <w:gridSpan w:val="3"/>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Інформація про центр надання адміністративної послуги</w:t>
            </w:r>
          </w:p>
        </w:tc>
      </w:tr>
      <w:tr w:rsidR="00753D8F" w:rsidTr="0054222C">
        <w:trPr>
          <w:trHeight w:val="1537"/>
        </w:trPr>
        <w:tc>
          <w:tcPr>
            <w:tcW w:w="4809"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ind w:firstLine="0"/>
            </w:pPr>
            <w:r>
              <w:rPr>
                <w:rStyle w:val="11"/>
              </w:rPr>
              <w:t>Найменування центру надання адміністративної послуги, в якому здійснюється обслуговування суб'єкта звернення</w:t>
            </w:r>
          </w:p>
        </w:tc>
        <w:tc>
          <w:tcPr>
            <w:tcW w:w="5893" w:type="dxa"/>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342" w:lineRule="exact"/>
              <w:ind w:firstLine="0"/>
            </w:pPr>
            <w:r>
              <w:rPr>
                <w:rStyle w:val="11"/>
              </w:rPr>
              <w:t>Центр надання адміністративної послуги при Арбузинській райдержадміністрації</w:t>
            </w:r>
          </w:p>
          <w:p w:rsidR="00753D8F" w:rsidRDefault="00753D8F" w:rsidP="0054222C">
            <w:pPr>
              <w:pStyle w:val="5"/>
              <w:shd w:val="clear" w:color="auto" w:fill="auto"/>
              <w:spacing w:line="277" w:lineRule="exact"/>
              <w:ind w:firstLine="0"/>
            </w:pPr>
            <w:r>
              <w:rPr>
                <w:rStyle w:val="11"/>
              </w:rPr>
              <w:t>Центр надання адміністративних послуг міста Южноукраїнська</w:t>
            </w:r>
          </w:p>
        </w:tc>
      </w:tr>
      <w:tr w:rsidR="00753D8F" w:rsidTr="0054222C">
        <w:trPr>
          <w:trHeight w:val="1325"/>
        </w:trPr>
        <w:tc>
          <w:tcPr>
            <w:tcW w:w="745"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w:t>
            </w:r>
          </w:p>
        </w:tc>
        <w:tc>
          <w:tcPr>
            <w:tcW w:w="4064"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84" w:lineRule="exact"/>
              <w:ind w:firstLine="0"/>
            </w:pPr>
            <w:r>
              <w:rPr>
                <w:rStyle w:val="11"/>
              </w:rPr>
              <w:t>Місцезнаходження суб’єкта надання адміністративної послуги</w:t>
            </w:r>
          </w:p>
        </w:tc>
        <w:tc>
          <w:tcPr>
            <w:tcW w:w="5893" w:type="dxa"/>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ind w:firstLine="0"/>
            </w:pPr>
            <w:r>
              <w:rPr>
                <w:rStyle w:val="11"/>
              </w:rPr>
              <w:t xml:space="preserve">55301, Миколаївська </w:t>
            </w:r>
            <w:r>
              <w:rPr>
                <w:rStyle w:val="11"/>
                <w:lang w:val="ru-RU"/>
              </w:rPr>
              <w:t xml:space="preserve">обл.. </w:t>
            </w:r>
            <w:r>
              <w:rPr>
                <w:rStyle w:val="11"/>
              </w:rPr>
              <w:t>смт. Арбузинка, площа Центральна, 18</w:t>
            </w:r>
          </w:p>
          <w:p w:rsidR="00753D8F" w:rsidRDefault="00753D8F" w:rsidP="0054222C">
            <w:pPr>
              <w:pStyle w:val="5"/>
              <w:shd w:val="clear" w:color="auto" w:fill="auto"/>
              <w:spacing w:line="277" w:lineRule="exact"/>
              <w:ind w:firstLine="0"/>
            </w:pPr>
            <w:r>
              <w:rPr>
                <w:rStyle w:val="11"/>
              </w:rPr>
              <w:t>55002, Миколаївська обл.., м. Южноукраїнск, вул. Дружби народів, 35 В</w:t>
            </w:r>
          </w:p>
        </w:tc>
      </w:tr>
      <w:tr w:rsidR="00753D8F" w:rsidTr="0054222C">
        <w:trPr>
          <w:trHeight w:val="850"/>
        </w:trPr>
        <w:tc>
          <w:tcPr>
            <w:tcW w:w="745"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2.</w:t>
            </w:r>
          </w:p>
        </w:tc>
        <w:tc>
          <w:tcPr>
            <w:tcW w:w="4064"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77" w:lineRule="exact"/>
              <w:ind w:firstLine="0"/>
            </w:pPr>
            <w:r>
              <w:rPr>
                <w:rStyle w:val="11"/>
              </w:rPr>
              <w:t>Інформація щодо режиму роботи суб’єкта надання адміністративної послуги</w:t>
            </w:r>
          </w:p>
        </w:tc>
        <w:tc>
          <w:tcPr>
            <w:tcW w:w="5893" w:type="dxa"/>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277" w:lineRule="exact"/>
              <w:ind w:firstLine="0"/>
            </w:pPr>
            <w:r>
              <w:rPr>
                <w:rStyle w:val="11"/>
              </w:rPr>
              <w:t>Понеділок-четвер з 8.00-12.00. 12:45-17:00. П’ятниця 8:00-12:00. 12:45-15:45 Субота 9:00-15:00 неділя вихідний</w:t>
            </w:r>
          </w:p>
        </w:tc>
      </w:tr>
      <w:tr w:rsidR="00753D8F" w:rsidTr="0054222C">
        <w:trPr>
          <w:trHeight w:val="1436"/>
        </w:trPr>
        <w:tc>
          <w:tcPr>
            <w:tcW w:w="745"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3.</w:t>
            </w:r>
          </w:p>
        </w:tc>
        <w:tc>
          <w:tcPr>
            <w:tcW w:w="4064" w:type="dxa"/>
            <w:tcBorders>
              <w:top w:val="single" w:sz="4" w:space="0" w:color="auto"/>
              <w:left w:val="single" w:sz="4" w:space="0" w:color="auto"/>
            </w:tcBorders>
            <w:shd w:val="clear" w:color="auto" w:fill="FFFFFF"/>
          </w:tcPr>
          <w:p w:rsidR="00753D8F" w:rsidRDefault="00753D8F" w:rsidP="0054222C">
            <w:pPr>
              <w:pStyle w:val="5"/>
              <w:shd w:val="clear" w:color="auto" w:fill="auto"/>
              <w:ind w:firstLine="0"/>
            </w:pPr>
            <w:r>
              <w:rPr>
                <w:rStyle w:val="11"/>
              </w:rPr>
              <w:t>1.Телефон/факс (довідки), адреса електронної пошти та веб-сайт центру надання адміністративних</w:t>
            </w:r>
          </w:p>
          <w:p w:rsidR="00753D8F" w:rsidRDefault="00753D8F" w:rsidP="0054222C">
            <w:pPr>
              <w:pStyle w:val="5"/>
              <w:shd w:val="clear" w:color="auto" w:fill="auto"/>
              <w:ind w:firstLine="0"/>
            </w:pPr>
            <w:r>
              <w:rPr>
                <w:rStyle w:val="11"/>
              </w:rPr>
              <w:t>послуг</w:t>
            </w:r>
          </w:p>
        </w:tc>
        <w:tc>
          <w:tcPr>
            <w:tcW w:w="5893" w:type="dxa"/>
            <w:tcBorders>
              <w:top w:val="single" w:sz="4" w:space="0" w:color="auto"/>
              <w:left w:val="single" w:sz="4" w:space="0" w:color="auto"/>
              <w:right w:val="single" w:sz="4" w:space="0" w:color="auto"/>
            </w:tcBorders>
            <w:shd w:val="clear" w:color="auto" w:fill="FFFFFF"/>
          </w:tcPr>
          <w:p w:rsidR="00753D8F" w:rsidRDefault="00711745" w:rsidP="0054222C">
            <w:pPr>
              <w:pStyle w:val="5"/>
              <w:shd w:val="clear" w:color="auto" w:fill="auto"/>
              <w:spacing w:line="342" w:lineRule="exact"/>
              <w:ind w:firstLine="0"/>
            </w:pPr>
            <w:hyperlink r:id="rId7" w:history="1">
              <w:r w:rsidR="00753D8F">
                <w:rPr>
                  <w:rStyle w:val="a3"/>
                  <w:lang w:val="en-US"/>
                </w:rPr>
                <w:t>arbcnap</w:t>
              </w:r>
              <w:r w:rsidR="00753D8F" w:rsidRPr="00681F0A">
                <w:rPr>
                  <w:rStyle w:val="a3"/>
                  <w:lang w:val="uk-UA"/>
                </w:rPr>
                <w:t>@</w:t>
              </w:r>
              <w:r w:rsidR="00753D8F">
                <w:rPr>
                  <w:rStyle w:val="a3"/>
                  <w:lang w:val="en-US"/>
                </w:rPr>
                <w:t>ukr</w:t>
              </w:r>
              <w:r w:rsidR="00753D8F" w:rsidRPr="00681F0A">
                <w:rPr>
                  <w:rStyle w:val="a3"/>
                  <w:lang w:val="uk-UA"/>
                </w:rPr>
                <w:t>.</w:t>
              </w:r>
              <w:r w:rsidR="00753D8F">
                <w:rPr>
                  <w:rStyle w:val="a3"/>
                  <w:lang w:val="en-US"/>
                </w:rPr>
                <w:t>net</w:t>
              </w:r>
            </w:hyperlink>
          </w:p>
          <w:p w:rsidR="00753D8F" w:rsidRPr="00D877D9" w:rsidRDefault="00D877D9" w:rsidP="0054222C">
            <w:pPr>
              <w:pStyle w:val="5"/>
              <w:shd w:val="clear" w:color="auto" w:fill="auto"/>
              <w:spacing w:line="342" w:lineRule="exact"/>
              <w:ind w:firstLine="0"/>
              <w:rPr>
                <w:lang w:val="uk-UA"/>
              </w:rPr>
            </w:pPr>
            <w:hyperlink r:id="rId8" w:history="1">
              <w:r w:rsidRPr="00992F92">
                <w:rPr>
                  <w:rStyle w:val="a3"/>
                  <w:lang w:val="en-US"/>
                </w:rPr>
                <w:t>http</w:t>
              </w:r>
              <w:r w:rsidRPr="00992F92">
                <w:rPr>
                  <w:rStyle w:val="a3"/>
                </w:rPr>
                <w:t>://</w:t>
              </w:r>
              <w:r w:rsidRPr="00992F92">
                <w:rPr>
                  <w:rStyle w:val="a3"/>
                  <w:lang w:val="en-US"/>
                </w:rPr>
                <w:t>arbuzinka</w:t>
              </w:r>
              <w:r w:rsidRPr="00992F92">
                <w:rPr>
                  <w:rStyle w:val="a3"/>
                  <w:lang w:val="uk-UA"/>
                </w:rPr>
                <w:t>@</w:t>
              </w:r>
              <w:r w:rsidRPr="00992F92">
                <w:rPr>
                  <w:rStyle w:val="a3"/>
                  <w:lang w:val="en-US"/>
                </w:rPr>
                <w:t>rnk</w:t>
              </w:r>
              <w:r w:rsidRPr="00992F92">
                <w:rPr>
                  <w:rStyle w:val="a3"/>
                </w:rPr>
                <w:t>.</w:t>
              </w:r>
              <w:r w:rsidRPr="00992F92">
                <w:rPr>
                  <w:rStyle w:val="a3"/>
                  <w:lang w:val="en-US"/>
                </w:rPr>
                <w:t>gov</w:t>
              </w:r>
              <w:r w:rsidRPr="00992F92">
                <w:rPr>
                  <w:rStyle w:val="a3"/>
                </w:rPr>
                <w:t>.</w:t>
              </w:r>
              <w:r w:rsidRPr="00992F92">
                <w:rPr>
                  <w:rStyle w:val="a3"/>
                  <w:lang w:val="en-US"/>
                </w:rPr>
                <w:t>ua</w:t>
              </w:r>
            </w:hyperlink>
          </w:p>
          <w:p w:rsidR="00753D8F" w:rsidRDefault="00753D8F" w:rsidP="0054222C">
            <w:pPr>
              <w:pStyle w:val="5"/>
              <w:shd w:val="clear" w:color="auto" w:fill="auto"/>
              <w:spacing w:line="342" w:lineRule="exact"/>
              <w:ind w:firstLine="0"/>
            </w:pPr>
            <w:r>
              <w:rPr>
                <w:rStyle w:val="11"/>
              </w:rPr>
              <w:t>Тел.(05132)3-09-22</w:t>
            </w:r>
          </w:p>
        </w:tc>
      </w:tr>
      <w:tr w:rsidR="00753D8F" w:rsidTr="0054222C">
        <w:trPr>
          <w:trHeight w:val="295"/>
        </w:trPr>
        <w:tc>
          <w:tcPr>
            <w:tcW w:w="10702" w:type="dxa"/>
            <w:gridSpan w:val="3"/>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Нормативні акти, якими регламентується надання адміністративної послуги</w:t>
            </w:r>
          </w:p>
        </w:tc>
      </w:tr>
      <w:tr w:rsidR="00753D8F" w:rsidTr="0054222C">
        <w:trPr>
          <w:trHeight w:val="576"/>
        </w:trPr>
        <w:tc>
          <w:tcPr>
            <w:tcW w:w="745"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4.</w:t>
            </w:r>
          </w:p>
        </w:tc>
        <w:tc>
          <w:tcPr>
            <w:tcW w:w="4064"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11"/>
              </w:rPr>
              <w:t>Закони України</w:t>
            </w:r>
          </w:p>
        </w:tc>
        <w:tc>
          <w:tcPr>
            <w:tcW w:w="5893" w:type="dxa"/>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284" w:lineRule="exact"/>
              <w:ind w:firstLine="0"/>
            </w:pPr>
            <w:r>
              <w:rPr>
                <w:rStyle w:val="11"/>
              </w:rPr>
              <w:t>Стаття 38 Закону України “Про Державний земельний кадастр”</w:t>
            </w:r>
          </w:p>
        </w:tc>
      </w:tr>
      <w:tr w:rsidR="00753D8F" w:rsidRPr="00D877D9" w:rsidTr="0054222C">
        <w:trPr>
          <w:trHeight w:val="2257"/>
        </w:trPr>
        <w:tc>
          <w:tcPr>
            <w:tcW w:w="745"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5.</w:t>
            </w:r>
          </w:p>
        </w:tc>
        <w:tc>
          <w:tcPr>
            <w:tcW w:w="4064"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11"/>
              </w:rPr>
              <w:t>Акти Кабінету Міністрів України</w:t>
            </w:r>
          </w:p>
        </w:tc>
        <w:tc>
          <w:tcPr>
            <w:tcW w:w="5893" w:type="dxa"/>
            <w:tcBorders>
              <w:top w:val="single" w:sz="4" w:space="0" w:color="auto"/>
              <w:left w:val="single" w:sz="4" w:space="0" w:color="auto"/>
              <w:right w:val="single" w:sz="4" w:space="0" w:color="auto"/>
            </w:tcBorders>
            <w:shd w:val="clear" w:color="auto" w:fill="FFFFFF"/>
          </w:tcPr>
          <w:p w:rsidR="00753D8F" w:rsidRPr="00753D8F" w:rsidRDefault="00753D8F" w:rsidP="0054222C">
            <w:pPr>
              <w:pStyle w:val="5"/>
              <w:shd w:val="clear" w:color="auto" w:fill="auto"/>
              <w:ind w:firstLine="0"/>
              <w:rPr>
                <w:lang w:val="uk-UA"/>
              </w:rPr>
            </w:pPr>
            <w:r>
              <w:rPr>
                <w:rStyle w:val="11"/>
              </w:rPr>
              <w:t>Пункт 166, 167, 168, 179, 197 Порядку ведення Державного земельного кадастру, затвердженого постановою Кабінету Міністрів України від 17 жовтня 2012 року N 1051</w:t>
            </w:r>
          </w:p>
          <w:p w:rsidR="00753D8F" w:rsidRPr="00753D8F" w:rsidRDefault="00753D8F" w:rsidP="0054222C">
            <w:pPr>
              <w:pStyle w:val="5"/>
              <w:shd w:val="clear" w:color="auto" w:fill="auto"/>
              <w:ind w:firstLine="0"/>
              <w:rPr>
                <w:lang w:val="uk-UA"/>
              </w:rPr>
            </w:pPr>
            <w:r>
              <w:rPr>
                <w:rStyle w:val="11"/>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753D8F" w:rsidTr="0054222C">
        <w:trPr>
          <w:trHeight w:val="796"/>
        </w:trPr>
        <w:tc>
          <w:tcPr>
            <w:tcW w:w="745" w:type="dxa"/>
            <w:tcBorders>
              <w:top w:val="single" w:sz="4" w:space="0" w:color="auto"/>
              <w:left w:val="single" w:sz="4" w:space="0" w:color="auto"/>
              <w:bottom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6.</w:t>
            </w:r>
          </w:p>
        </w:tc>
        <w:tc>
          <w:tcPr>
            <w:tcW w:w="4064" w:type="dxa"/>
            <w:tcBorders>
              <w:top w:val="single" w:sz="4" w:space="0" w:color="auto"/>
              <w:left w:val="single" w:sz="4" w:space="0" w:color="auto"/>
              <w:bottom w:val="single" w:sz="4" w:space="0" w:color="auto"/>
            </w:tcBorders>
            <w:shd w:val="clear" w:color="auto" w:fill="FFFFFF"/>
          </w:tcPr>
          <w:p w:rsidR="00753D8F" w:rsidRDefault="00753D8F" w:rsidP="0054222C">
            <w:pPr>
              <w:pStyle w:val="5"/>
              <w:shd w:val="clear" w:color="auto" w:fill="auto"/>
              <w:spacing w:line="284" w:lineRule="exact"/>
              <w:ind w:firstLine="0"/>
            </w:pPr>
            <w:r>
              <w:rPr>
                <w:rStyle w:val="11"/>
              </w:rPr>
              <w:t>Акти центральних органів виконавчої влади</w:t>
            </w:r>
          </w:p>
        </w:tc>
        <w:tc>
          <w:tcPr>
            <w:tcW w:w="5893" w:type="dxa"/>
            <w:tcBorders>
              <w:top w:val="single" w:sz="4" w:space="0" w:color="auto"/>
              <w:left w:val="single" w:sz="4" w:space="0" w:color="auto"/>
              <w:bottom w:val="single" w:sz="4" w:space="0" w:color="auto"/>
              <w:right w:val="single" w:sz="4" w:space="0" w:color="auto"/>
            </w:tcBorders>
            <w:shd w:val="clear" w:color="auto" w:fill="FFFFFF"/>
          </w:tcPr>
          <w:p w:rsidR="00753D8F" w:rsidRPr="00D877D9" w:rsidRDefault="00D877D9" w:rsidP="0054222C">
            <w:pPr>
              <w:pStyle w:val="5"/>
              <w:shd w:val="clear" w:color="auto" w:fill="auto"/>
              <w:spacing w:line="270" w:lineRule="exact"/>
              <w:ind w:firstLine="0"/>
            </w:pPr>
            <w:r>
              <w:rPr>
                <w:rStyle w:val="135pt1pt"/>
                <w:rFonts w:eastAsia="Century Gothic"/>
              </w:rPr>
              <w:t xml:space="preserve">                       -</w:t>
            </w:r>
          </w:p>
        </w:tc>
      </w:tr>
    </w:tbl>
    <w:p w:rsidR="00753D8F" w:rsidRDefault="00753D8F" w:rsidP="00753D8F">
      <w:pPr>
        <w:sectPr w:rsidR="00753D8F" w:rsidSect="00753D8F">
          <w:footerReference w:type="even" r:id="rId9"/>
          <w:footerReference w:type="default" r:id="rId10"/>
          <w:pgSz w:w="11909" w:h="16834"/>
          <w:pgMar w:top="463" w:right="475" w:bottom="952" w:left="489" w:header="0" w:footer="3" w:gutter="0"/>
          <w:pgNumType w:start="16"/>
          <w:cols w:space="720"/>
          <w:noEndnote/>
          <w:docGrid w:linePitch="360"/>
        </w:sectPr>
      </w:pPr>
    </w:p>
    <w:tbl>
      <w:tblPr>
        <w:tblOverlap w:val="never"/>
        <w:tblW w:w="0" w:type="auto"/>
        <w:tblLayout w:type="fixed"/>
        <w:tblCellMar>
          <w:left w:w="10" w:type="dxa"/>
          <w:right w:w="10" w:type="dxa"/>
        </w:tblCellMar>
        <w:tblLook w:val="04A0"/>
      </w:tblPr>
      <w:tblGrid>
        <w:gridCol w:w="734"/>
        <w:gridCol w:w="33"/>
        <w:gridCol w:w="4024"/>
        <w:gridCol w:w="37"/>
        <w:gridCol w:w="5838"/>
        <w:gridCol w:w="62"/>
      </w:tblGrid>
      <w:tr w:rsidR="00753D8F" w:rsidTr="0054222C">
        <w:trPr>
          <w:trHeight w:val="1012"/>
        </w:trPr>
        <w:tc>
          <w:tcPr>
            <w:tcW w:w="76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lastRenderedPageBreak/>
              <w:t>7.</w:t>
            </w:r>
          </w:p>
        </w:tc>
        <w:tc>
          <w:tcPr>
            <w:tcW w:w="4061"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84" w:lineRule="exact"/>
              <w:ind w:firstLine="0"/>
            </w:pPr>
            <w:r>
              <w:rPr>
                <w:rStyle w:val="11"/>
              </w:rPr>
              <w:t>Акти місцевих органів виконавчої влади/органів місцевого самоврядування</w:t>
            </w:r>
          </w:p>
        </w:tc>
        <w:tc>
          <w:tcPr>
            <w:tcW w:w="5900" w:type="dxa"/>
            <w:gridSpan w:val="2"/>
            <w:tcBorders>
              <w:top w:val="single" w:sz="4" w:space="0" w:color="auto"/>
              <w:left w:val="single" w:sz="4" w:space="0" w:color="auto"/>
              <w:right w:val="single" w:sz="4" w:space="0" w:color="auto"/>
            </w:tcBorders>
            <w:shd w:val="clear" w:color="auto" w:fill="FFFFFF"/>
          </w:tcPr>
          <w:p w:rsidR="00753D8F" w:rsidRDefault="00753D8F" w:rsidP="0054222C">
            <w:pPr>
              <w:rPr>
                <w:sz w:val="10"/>
                <w:szCs w:val="10"/>
              </w:rPr>
            </w:pPr>
          </w:p>
        </w:tc>
      </w:tr>
      <w:tr w:rsidR="00753D8F" w:rsidTr="0054222C">
        <w:trPr>
          <w:trHeight w:val="288"/>
        </w:trPr>
        <w:tc>
          <w:tcPr>
            <w:tcW w:w="10728" w:type="dxa"/>
            <w:gridSpan w:val="6"/>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Умови отримання адміністративної послуги</w:t>
            </w:r>
          </w:p>
        </w:tc>
      </w:tr>
      <w:tr w:rsidR="00753D8F" w:rsidTr="0054222C">
        <w:trPr>
          <w:trHeight w:val="709"/>
        </w:trPr>
        <w:tc>
          <w:tcPr>
            <w:tcW w:w="76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8.</w:t>
            </w:r>
          </w:p>
        </w:tc>
        <w:tc>
          <w:tcPr>
            <w:tcW w:w="4061"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84" w:lineRule="exact"/>
              <w:ind w:firstLine="0"/>
            </w:pPr>
            <w:r>
              <w:rPr>
                <w:rStyle w:val="11"/>
              </w:rPr>
              <w:t>Підстава для одержання адміністративної послуги</w:t>
            </w:r>
          </w:p>
        </w:tc>
        <w:tc>
          <w:tcPr>
            <w:tcW w:w="5900"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292" w:lineRule="exact"/>
              <w:ind w:firstLine="0"/>
            </w:pPr>
            <w:r>
              <w:rPr>
                <w:rStyle w:val="11"/>
              </w:rPr>
              <w:t>Заява про надання відомостей з Державного земельного кадастру</w:t>
            </w:r>
          </w:p>
        </w:tc>
      </w:tr>
      <w:tr w:rsidR="00753D8F" w:rsidTr="0054222C">
        <w:trPr>
          <w:trHeight w:val="3388"/>
        </w:trPr>
        <w:tc>
          <w:tcPr>
            <w:tcW w:w="76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9.</w:t>
            </w:r>
          </w:p>
        </w:tc>
        <w:tc>
          <w:tcPr>
            <w:tcW w:w="4061"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ind w:firstLine="0"/>
            </w:pPr>
            <w:r>
              <w:rPr>
                <w:rStyle w:val="11"/>
              </w:rPr>
              <w:t>Вичерпний перелік документів, необхідних для отримання адміністративної послуги, а також вимоги до них</w:t>
            </w:r>
          </w:p>
        </w:tc>
        <w:tc>
          <w:tcPr>
            <w:tcW w:w="5900"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numPr>
                <w:ilvl w:val="0"/>
                <w:numId w:val="2"/>
              </w:numPr>
              <w:shd w:val="clear" w:color="auto" w:fill="auto"/>
              <w:tabs>
                <w:tab w:val="left" w:pos="356"/>
              </w:tabs>
              <w:ind w:firstLine="0"/>
            </w:pPr>
            <w:r>
              <w:rPr>
                <w:rStyle w:val="11"/>
              </w:rPr>
              <w:t>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2012р. №1051 (форма заяви додається)*.</w:t>
            </w:r>
          </w:p>
          <w:p w:rsidR="00753D8F" w:rsidRDefault="00753D8F" w:rsidP="0054222C">
            <w:pPr>
              <w:pStyle w:val="5"/>
              <w:numPr>
                <w:ilvl w:val="0"/>
                <w:numId w:val="2"/>
              </w:numPr>
              <w:shd w:val="clear" w:color="auto" w:fill="auto"/>
              <w:tabs>
                <w:tab w:val="left" w:pos="238"/>
              </w:tabs>
              <w:ind w:firstLine="0"/>
            </w:pPr>
            <w:r>
              <w:rPr>
                <w:rStyle w:val="11"/>
              </w:rPr>
              <w:t>Документ, що підтверджує оплату послуг з надання довідки, що містить узагальнену інформацію про землі (території).</w:t>
            </w:r>
          </w:p>
          <w:p w:rsidR="00753D8F" w:rsidRDefault="00753D8F" w:rsidP="0054222C">
            <w:pPr>
              <w:pStyle w:val="5"/>
              <w:numPr>
                <w:ilvl w:val="0"/>
                <w:numId w:val="2"/>
              </w:numPr>
              <w:shd w:val="clear" w:color="auto" w:fill="auto"/>
              <w:tabs>
                <w:tab w:val="left" w:pos="277"/>
              </w:tabs>
              <w:ind w:firstLine="0"/>
            </w:pPr>
            <w:r>
              <w:rPr>
                <w:rStyle w:val="11"/>
              </w:rPr>
              <w:t>Документ, який підтверджує повноваження діяти від імені заявника (у разі подання заяви уповноваженою заявником особою).</w:t>
            </w:r>
          </w:p>
        </w:tc>
      </w:tr>
      <w:tr w:rsidR="00753D8F" w:rsidTr="0054222C">
        <w:trPr>
          <w:trHeight w:val="4226"/>
        </w:trPr>
        <w:tc>
          <w:tcPr>
            <w:tcW w:w="76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10.</w:t>
            </w:r>
          </w:p>
        </w:tc>
        <w:tc>
          <w:tcPr>
            <w:tcW w:w="4061"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77" w:lineRule="exact"/>
              <w:ind w:firstLine="0"/>
            </w:pPr>
            <w:r>
              <w:rPr>
                <w:rStyle w:val="11"/>
              </w:rPr>
              <w:t>Порядок та спосіб подання документів, необхідних для отримання адміністративної послуги</w:t>
            </w:r>
          </w:p>
        </w:tc>
        <w:tc>
          <w:tcPr>
            <w:tcW w:w="5900"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ind w:firstLine="0"/>
            </w:pPr>
            <w:r>
              <w:rPr>
                <w:rStyle w:val="11"/>
              </w:rPr>
              <w:t>Заява про надання відомостей з Державного земельного кадастру у паперовій формі з доданими документами подається до центру надання адміністративних послуг заявником або уповно важеною ним особою особисто або надсилається рекомендованим листом з описом вкладення та повідомленням про вручення.</w:t>
            </w:r>
          </w:p>
          <w:p w:rsidR="00753D8F" w:rsidRDefault="00753D8F" w:rsidP="0054222C">
            <w:pPr>
              <w:pStyle w:val="5"/>
              <w:shd w:val="clear" w:color="auto" w:fill="auto"/>
              <w:ind w:firstLine="0"/>
            </w:pPr>
            <w:r>
              <w:rPr>
                <w:rStyle w:val="11"/>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753D8F" w:rsidTr="0054222C">
        <w:trPr>
          <w:trHeight w:val="857"/>
        </w:trPr>
        <w:tc>
          <w:tcPr>
            <w:tcW w:w="76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11.</w:t>
            </w:r>
          </w:p>
        </w:tc>
        <w:tc>
          <w:tcPr>
            <w:tcW w:w="4061"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ind w:firstLine="0"/>
            </w:pPr>
            <w:r>
              <w:rPr>
                <w:rStyle w:val="11"/>
              </w:rPr>
              <w:t>Платність (безоплатність) надання адміністративної послуги</w:t>
            </w:r>
          </w:p>
        </w:tc>
        <w:tc>
          <w:tcPr>
            <w:tcW w:w="5900"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ind w:firstLine="0"/>
            </w:pPr>
            <w:r>
              <w:rPr>
                <w:rStyle w:val="11"/>
              </w:rPr>
              <w:t>Послуга платна (у випадку звернення органів виконавчої влади та органів місцевого самоврядування - безоплатно)</w:t>
            </w:r>
          </w:p>
        </w:tc>
      </w:tr>
      <w:tr w:rsidR="00753D8F" w:rsidTr="0054222C">
        <w:trPr>
          <w:trHeight w:val="418"/>
        </w:trPr>
        <w:tc>
          <w:tcPr>
            <w:tcW w:w="767" w:type="dxa"/>
            <w:gridSpan w:val="2"/>
            <w:tcBorders>
              <w:top w:val="single" w:sz="4" w:space="0" w:color="auto"/>
              <w:left w:val="single" w:sz="4" w:space="0" w:color="auto"/>
            </w:tcBorders>
            <w:shd w:val="clear" w:color="auto" w:fill="FFFFFF"/>
          </w:tcPr>
          <w:p w:rsidR="00753D8F" w:rsidRDefault="00753D8F" w:rsidP="0054222C">
            <w:pPr>
              <w:rPr>
                <w:sz w:val="10"/>
                <w:szCs w:val="10"/>
              </w:rPr>
            </w:pPr>
          </w:p>
        </w:tc>
        <w:tc>
          <w:tcPr>
            <w:tcW w:w="9961" w:type="dxa"/>
            <w:gridSpan w:val="4"/>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У разі платності:</w:t>
            </w:r>
          </w:p>
        </w:tc>
      </w:tr>
      <w:tr w:rsidR="00753D8F" w:rsidTr="0054222C">
        <w:trPr>
          <w:trHeight w:val="695"/>
        </w:trPr>
        <w:tc>
          <w:tcPr>
            <w:tcW w:w="76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11.1.</w:t>
            </w:r>
          </w:p>
        </w:tc>
        <w:tc>
          <w:tcPr>
            <w:tcW w:w="4061"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84" w:lineRule="exact"/>
              <w:ind w:firstLine="0"/>
            </w:pPr>
            <w:r>
              <w:rPr>
                <w:rStyle w:val="11"/>
              </w:rPr>
              <w:t>Нормативно-правові акти, на підставі яких стягується плата</w:t>
            </w:r>
          </w:p>
        </w:tc>
        <w:tc>
          <w:tcPr>
            <w:tcW w:w="5900"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ind w:firstLine="0"/>
            </w:pPr>
            <w:r>
              <w:rPr>
                <w:rStyle w:val="11"/>
              </w:rPr>
              <w:t>Стаття 38 Закону України «Про Державний земельний кадастр».</w:t>
            </w:r>
          </w:p>
        </w:tc>
      </w:tr>
      <w:tr w:rsidR="00753D8F" w:rsidTr="0054222C">
        <w:trPr>
          <w:trHeight w:val="2826"/>
        </w:trPr>
        <w:tc>
          <w:tcPr>
            <w:tcW w:w="76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11.2.</w:t>
            </w:r>
          </w:p>
        </w:tc>
        <w:tc>
          <w:tcPr>
            <w:tcW w:w="4061"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ind w:firstLine="0"/>
            </w:pPr>
            <w:r>
              <w:rPr>
                <w:rStyle w:val="11"/>
              </w:rPr>
              <w:t>Розмір та порядок внесення плати (адміністративного збору) за платну адміністративну послугу</w:t>
            </w:r>
          </w:p>
        </w:tc>
        <w:tc>
          <w:tcPr>
            <w:tcW w:w="5900"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ind w:firstLine="0"/>
            </w:pPr>
            <w:r>
              <w:rPr>
                <w:rStyle w:val="11"/>
              </w:rPr>
              <w:t>Розмір плати за надання послуги - 0,06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753D8F" w:rsidRDefault="00753D8F" w:rsidP="0054222C">
            <w:pPr>
              <w:pStyle w:val="5"/>
              <w:shd w:val="clear" w:color="auto" w:fill="auto"/>
              <w:ind w:firstLine="0"/>
            </w:pPr>
            <w:r>
              <w:rPr>
                <w:rStyle w:val="11"/>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753D8F" w:rsidTr="0054222C">
        <w:trPr>
          <w:trHeight w:val="943"/>
        </w:trPr>
        <w:tc>
          <w:tcPr>
            <w:tcW w:w="767" w:type="dxa"/>
            <w:gridSpan w:val="2"/>
            <w:tcBorders>
              <w:top w:val="single" w:sz="4" w:space="0" w:color="auto"/>
              <w:left w:val="single" w:sz="4" w:space="0" w:color="auto"/>
              <w:bottom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lastRenderedPageBreak/>
              <w:t>11.3.</w:t>
            </w:r>
          </w:p>
        </w:tc>
        <w:tc>
          <w:tcPr>
            <w:tcW w:w="4061" w:type="dxa"/>
            <w:gridSpan w:val="2"/>
            <w:tcBorders>
              <w:top w:val="single" w:sz="4" w:space="0" w:color="auto"/>
              <w:left w:val="single" w:sz="4" w:space="0" w:color="auto"/>
              <w:bottom w:val="single" w:sz="4" w:space="0" w:color="auto"/>
            </w:tcBorders>
            <w:shd w:val="clear" w:color="auto" w:fill="FFFFFF"/>
          </w:tcPr>
          <w:p w:rsidR="00753D8F" w:rsidRDefault="00753D8F" w:rsidP="0054222C">
            <w:pPr>
              <w:pStyle w:val="5"/>
              <w:shd w:val="clear" w:color="auto" w:fill="auto"/>
              <w:spacing w:line="284" w:lineRule="exact"/>
              <w:ind w:firstLine="0"/>
            </w:pPr>
            <w:r>
              <w:rPr>
                <w:rStyle w:val="11"/>
              </w:rPr>
              <w:t>Розрахунковий рахунок для внесення плати</w:t>
            </w:r>
          </w:p>
          <w:p w:rsidR="00753D8F" w:rsidRDefault="00753D8F" w:rsidP="0054222C">
            <w:pPr>
              <w:pStyle w:val="5"/>
              <w:shd w:val="clear" w:color="auto" w:fill="auto"/>
              <w:spacing w:line="240" w:lineRule="exact"/>
              <w:ind w:firstLine="0"/>
            </w:pPr>
          </w:p>
        </w:tc>
        <w:tc>
          <w:tcPr>
            <w:tcW w:w="5900" w:type="dxa"/>
            <w:gridSpan w:val="2"/>
            <w:tcBorders>
              <w:top w:val="single" w:sz="4" w:space="0" w:color="auto"/>
              <w:left w:val="single" w:sz="4" w:space="0" w:color="auto"/>
              <w:bottom w:val="single" w:sz="4" w:space="0" w:color="auto"/>
              <w:right w:val="single" w:sz="4" w:space="0" w:color="auto"/>
            </w:tcBorders>
            <w:shd w:val="clear" w:color="auto" w:fill="FFFFFF"/>
          </w:tcPr>
          <w:p w:rsidR="00753D8F" w:rsidRDefault="00753D8F" w:rsidP="0054222C">
            <w:pPr>
              <w:pStyle w:val="5"/>
              <w:shd w:val="clear" w:color="auto" w:fill="auto"/>
              <w:ind w:firstLine="0"/>
            </w:pPr>
            <w:r>
              <w:rPr>
                <w:rStyle w:val="11"/>
              </w:rPr>
              <w:t>Розрахунковий рахунок для внесення плати надається центром надання адміністративних послуг, який надає адміністративну послугу</w:t>
            </w:r>
          </w:p>
          <w:p w:rsidR="00753D8F" w:rsidRDefault="00753D8F" w:rsidP="0054222C">
            <w:pPr>
              <w:pStyle w:val="5"/>
              <w:shd w:val="clear" w:color="auto" w:fill="auto"/>
              <w:spacing w:line="240" w:lineRule="exact"/>
              <w:ind w:firstLine="0"/>
            </w:pPr>
          </w:p>
        </w:tc>
      </w:tr>
      <w:tr w:rsidR="00753D8F" w:rsidTr="0054222C">
        <w:trPr>
          <w:gridAfter w:val="1"/>
          <w:wAfter w:w="62" w:type="dxa"/>
          <w:trHeight w:val="749"/>
        </w:trPr>
        <w:tc>
          <w:tcPr>
            <w:tcW w:w="734"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12.</w:t>
            </w:r>
          </w:p>
        </w:tc>
        <w:tc>
          <w:tcPr>
            <w:tcW w:w="405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88" w:lineRule="exact"/>
              <w:ind w:firstLine="0"/>
            </w:pPr>
            <w:r>
              <w:rPr>
                <w:rStyle w:val="11"/>
              </w:rPr>
              <w:t>Строк надання адміністративної послуги</w:t>
            </w:r>
          </w:p>
        </w:tc>
        <w:tc>
          <w:tcPr>
            <w:tcW w:w="5875"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284" w:lineRule="exact"/>
              <w:ind w:firstLine="0"/>
            </w:pPr>
            <w:r>
              <w:rPr>
                <w:rStyle w:val="11"/>
              </w:rPr>
              <w:t>Протягом 10 робочих днів з дня реєстрації відповідної заяви у територіальному органі Держгеокадастру</w:t>
            </w:r>
          </w:p>
        </w:tc>
      </w:tr>
      <w:tr w:rsidR="00753D8F" w:rsidRPr="00D877D9" w:rsidTr="0054222C">
        <w:trPr>
          <w:gridAfter w:val="1"/>
          <w:wAfter w:w="62" w:type="dxa"/>
          <w:trHeight w:val="5641"/>
        </w:trPr>
        <w:tc>
          <w:tcPr>
            <w:tcW w:w="734"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13.</w:t>
            </w:r>
          </w:p>
          <w:p w:rsidR="00753D8F" w:rsidRDefault="00753D8F" w:rsidP="0054222C">
            <w:pPr>
              <w:pStyle w:val="5"/>
              <w:shd w:val="clear" w:color="auto" w:fill="auto"/>
              <w:spacing w:line="100" w:lineRule="exact"/>
              <w:ind w:firstLine="0"/>
            </w:pPr>
            <w:r>
              <w:rPr>
                <w:rStyle w:val="CenturyGothic5pt"/>
              </w:rPr>
              <w:t>І</w:t>
            </w:r>
          </w:p>
        </w:tc>
        <w:tc>
          <w:tcPr>
            <w:tcW w:w="405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spacing w:line="284" w:lineRule="exact"/>
              <w:ind w:firstLine="0"/>
            </w:pPr>
            <w:r>
              <w:rPr>
                <w:rStyle w:val="11"/>
              </w:rPr>
              <w:t>Перелік підстав для відмови у наданні адміністративної послуги</w:t>
            </w:r>
          </w:p>
        </w:tc>
        <w:tc>
          <w:tcPr>
            <w:tcW w:w="5875"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numPr>
                <w:ilvl w:val="0"/>
                <w:numId w:val="3"/>
              </w:numPr>
              <w:shd w:val="clear" w:color="auto" w:fill="auto"/>
              <w:tabs>
                <w:tab w:val="left" w:pos="392"/>
              </w:tabs>
              <w:ind w:firstLine="0"/>
            </w:pPr>
            <w:r>
              <w:rPr>
                <w:rStyle w:val="11"/>
              </w:rPr>
              <w:t>У Державному земельному кадастрі відсутні запитуванні відомості.</w:t>
            </w:r>
          </w:p>
          <w:p w:rsidR="00753D8F" w:rsidRPr="00753D8F" w:rsidRDefault="00753D8F" w:rsidP="0054222C">
            <w:pPr>
              <w:pStyle w:val="5"/>
              <w:numPr>
                <w:ilvl w:val="0"/>
                <w:numId w:val="3"/>
              </w:numPr>
              <w:shd w:val="clear" w:color="auto" w:fill="auto"/>
              <w:tabs>
                <w:tab w:val="left" w:pos="320"/>
              </w:tabs>
              <w:ind w:firstLine="0"/>
              <w:rPr>
                <w:lang w:val="uk-UA"/>
              </w:rPr>
            </w:pPr>
            <w:r>
              <w:rPr>
                <w:rStyle w:val="11"/>
              </w:rPr>
              <w:t>Із заявою про надання відомостей з Державного земельного кадастру звернулась неналежна особа(право на отримання довідки що містить узагальнену інформацію про землі (території), надано органом державної влади, органам місцевого самоврядування для здійснення свої повноважень, визначених законом, особам, які в установленому законом порядку включені до Державного реєстру сертифікованих інженерів - землевпорядників. Державного реєстру сертифікованих інженерів - геодезистів та Державного реєстру оцінювачів з експертної грошової оцінки земельних ділянок).</w:t>
            </w:r>
          </w:p>
          <w:p w:rsidR="00753D8F" w:rsidRPr="00753D8F" w:rsidRDefault="00753D8F" w:rsidP="0054222C">
            <w:pPr>
              <w:pStyle w:val="5"/>
              <w:numPr>
                <w:ilvl w:val="0"/>
                <w:numId w:val="3"/>
              </w:numPr>
              <w:shd w:val="clear" w:color="auto" w:fill="auto"/>
              <w:tabs>
                <w:tab w:val="left" w:pos="274"/>
              </w:tabs>
              <w:ind w:firstLine="0"/>
              <w:rPr>
                <w:lang w:val="uk-UA"/>
              </w:rPr>
            </w:pPr>
            <w:r>
              <w:rPr>
                <w:rStyle w:val="11"/>
              </w:rPr>
              <w:t>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та/або не відповідають вимогам встановленим законом(заява не відповідає встановленій формі).</w:t>
            </w:r>
          </w:p>
        </w:tc>
      </w:tr>
      <w:tr w:rsidR="00753D8F" w:rsidTr="0054222C">
        <w:trPr>
          <w:gridAfter w:val="1"/>
          <w:wAfter w:w="62" w:type="dxa"/>
          <w:trHeight w:val="850"/>
        </w:trPr>
        <w:tc>
          <w:tcPr>
            <w:tcW w:w="734"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14.</w:t>
            </w:r>
          </w:p>
        </w:tc>
        <w:tc>
          <w:tcPr>
            <w:tcW w:w="405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ind w:firstLine="0"/>
            </w:pPr>
            <w:r>
              <w:rPr>
                <w:rStyle w:val="11"/>
              </w:rPr>
              <w:t>Результат надання адміністративної послуги</w:t>
            </w:r>
          </w:p>
        </w:tc>
        <w:tc>
          <w:tcPr>
            <w:tcW w:w="5875"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ind w:firstLine="0"/>
            </w:pPr>
            <w:r>
              <w:rPr>
                <w:rStyle w:val="11"/>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753D8F" w:rsidTr="0054222C">
        <w:trPr>
          <w:gridAfter w:val="1"/>
          <w:wAfter w:w="62" w:type="dxa"/>
          <w:trHeight w:val="1130"/>
        </w:trPr>
        <w:tc>
          <w:tcPr>
            <w:tcW w:w="734" w:type="dxa"/>
            <w:tcBorders>
              <w:top w:val="single" w:sz="4" w:space="0" w:color="auto"/>
              <w:left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15.</w:t>
            </w:r>
          </w:p>
        </w:tc>
        <w:tc>
          <w:tcPr>
            <w:tcW w:w="4057" w:type="dxa"/>
            <w:gridSpan w:val="2"/>
            <w:tcBorders>
              <w:top w:val="single" w:sz="4" w:space="0" w:color="auto"/>
              <w:left w:val="single" w:sz="4" w:space="0" w:color="auto"/>
            </w:tcBorders>
            <w:shd w:val="clear" w:color="auto" w:fill="FFFFFF"/>
          </w:tcPr>
          <w:p w:rsidR="00753D8F" w:rsidRDefault="00753D8F" w:rsidP="0054222C">
            <w:pPr>
              <w:pStyle w:val="5"/>
              <w:shd w:val="clear" w:color="auto" w:fill="auto"/>
              <w:ind w:firstLine="0"/>
            </w:pPr>
            <w:r>
              <w:rPr>
                <w:rStyle w:val="11"/>
              </w:rPr>
              <w:t>Способи отримання відповіді (результату)</w:t>
            </w:r>
          </w:p>
        </w:tc>
        <w:tc>
          <w:tcPr>
            <w:tcW w:w="5875" w:type="dxa"/>
            <w:gridSpan w:val="2"/>
            <w:tcBorders>
              <w:top w:val="single" w:sz="4" w:space="0" w:color="auto"/>
              <w:left w:val="single" w:sz="4" w:space="0" w:color="auto"/>
              <w:right w:val="single" w:sz="4" w:space="0" w:color="auto"/>
            </w:tcBorders>
            <w:shd w:val="clear" w:color="auto" w:fill="FFFFFF"/>
          </w:tcPr>
          <w:p w:rsidR="00753D8F" w:rsidRDefault="00753D8F" w:rsidP="0054222C">
            <w:pPr>
              <w:pStyle w:val="5"/>
              <w:shd w:val="clear" w:color="auto" w:fill="auto"/>
              <w:spacing w:line="277" w:lineRule="exact"/>
              <w:ind w:firstLine="0"/>
            </w:pPr>
            <w:r>
              <w:rPr>
                <w:rStyle w:val="11"/>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tc>
      </w:tr>
      <w:tr w:rsidR="00753D8F" w:rsidTr="0054222C">
        <w:trPr>
          <w:gridAfter w:val="1"/>
          <w:wAfter w:w="62" w:type="dxa"/>
          <w:trHeight w:val="868"/>
        </w:trPr>
        <w:tc>
          <w:tcPr>
            <w:tcW w:w="734" w:type="dxa"/>
            <w:tcBorders>
              <w:top w:val="single" w:sz="4" w:space="0" w:color="auto"/>
              <w:left w:val="single" w:sz="4" w:space="0" w:color="auto"/>
              <w:bottom w:val="single" w:sz="4" w:space="0" w:color="auto"/>
            </w:tcBorders>
            <w:shd w:val="clear" w:color="auto" w:fill="FFFFFF"/>
          </w:tcPr>
          <w:p w:rsidR="00753D8F" w:rsidRDefault="00753D8F" w:rsidP="0054222C">
            <w:pPr>
              <w:pStyle w:val="5"/>
              <w:shd w:val="clear" w:color="auto" w:fill="auto"/>
              <w:spacing w:line="240" w:lineRule="exact"/>
              <w:ind w:firstLine="0"/>
            </w:pPr>
            <w:r>
              <w:rPr>
                <w:rStyle w:val="a7"/>
              </w:rPr>
              <w:t>16.</w:t>
            </w:r>
          </w:p>
        </w:tc>
        <w:tc>
          <w:tcPr>
            <w:tcW w:w="4057" w:type="dxa"/>
            <w:gridSpan w:val="2"/>
            <w:tcBorders>
              <w:top w:val="single" w:sz="4" w:space="0" w:color="auto"/>
              <w:left w:val="single" w:sz="4" w:space="0" w:color="auto"/>
              <w:bottom w:val="single" w:sz="4" w:space="0" w:color="auto"/>
            </w:tcBorders>
            <w:shd w:val="clear" w:color="auto" w:fill="FFFFFF"/>
          </w:tcPr>
          <w:p w:rsidR="00753D8F" w:rsidRDefault="00753D8F" w:rsidP="0054222C">
            <w:pPr>
              <w:pStyle w:val="5"/>
              <w:shd w:val="clear" w:color="auto" w:fill="auto"/>
              <w:spacing w:line="240" w:lineRule="exact"/>
              <w:ind w:firstLine="0"/>
            </w:pPr>
            <w:r>
              <w:rPr>
                <w:rStyle w:val="11"/>
              </w:rPr>
              <w:t>Примітка</w:t>
            </w:r>
          </w:p>
        </w:tc>
        <w:tc>
          <w:tcPr>
            <w:tcW w:w="5875" w:type="dxa"/>
            <w:gridSpan w:val="2"/>
            <w:tcBorders>
              <w:top w:val="single" w:sz="4" w:space="0" w:color="auto"/>
              <w:left w:val="single" w:sz="4" w:space="0" w:color="auto"/>
              <w:bottom w:val="single" w:sz="4" w:space="0" w:color="auto"/>
              <w:right w:val="single" w:sz="4" w:space="0" w:color="auto"/>
            </w:tcBorders>
            <w:shd w:val="clear" w:color="auto" w:fill="FFFFFF"/>
          </w:tcPr>
          <w:p w:rsidR="00753D8F" w:rsidRDefault="00753D8F" w:rsidP="0054222C">
            <w:pPr>
              <w:pStyle w:val="5"/>
              <w:shd w:val="clear" w:color="auto" w:fill="auto"/>
              <w:spacing w:line="277" w:lineRule="exact"/>
              <w:ind w:firstLine="0"/>
            </w:pPr>
            <w:r>
              <w:rPr>
                <w:rStyle w:val="11"/>
              </w:rPr>
              <w:t>* Форма заяви про надання відомостей з Державного земельного кадастру наведена у додатку до інформаційної картки адміністративних послуг.</w:t>
            </w:r>
          </w:p>
        </w:tc>
      </w:tr>
    </w:tbl>
    <w:p w:rsidR="007615C7" w:rsidRDefault="007615C7"/>
    <w:sectPr w:rsidR="007615C7" w:rsidSect="007117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D7C" w:rsidRDefault="00764D7C" w:rsidP="00711745">
      <w:pPr>
        <w:spacing w:after="0" w:line="240" w:lineRule="auto"/>
      </w:pPr>
      <w:r>
        <w:separator/>
      </w:r>
    </w:p>
  </w:endnote>
  <w:endnote w:type="continuationSeparator" w:id="1">
    <w:p w:rsidR="00764D7C" w:rsidRDefault="00764D7C" w:rsidP="00711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29E" w:rsidRDefault="00711745">
    <w:pPr>
      <w:rPr>
        <w:sz w:val="2"/>
        <w:szCs w:val="2"/>
      </w:rPr>
    </w:pPr>
    <w:r w:rsidRPr="00711745">
      <w:rPr>
        <w:sz w:val="24"/>
        <w:szCs w:val="24"/>
        <w:lang w:val="uk-UA"/>
      </w:rPr>
      <w:pict>
        <v:shapetype id="_x0000_t202" coordsize="21600,21600" o:spt="202" path="m,l,21600r21600,l21600,xe">
          <v:stroke joinstyle="miter"/>
          <v:path gradientshapeok="t" o:connecttype="rect"/>
        </v:shapetype>
        <v:shape id="_x0000_s1025" type="#_x0000_t202" style="position:absolute;margin-left:228.6pt;margin-top:796.4pt;width:86.05pt;height:11.5pt;z-index:-251656192;mso-wrap-style:none;mso-wrap-distance-left:5pt;mso-wrap-distance-right:5pt;mso-position-horizontal-relative:page;mso-position-vertical-relative:page" wrapcoords="0 0" filled="f" stroked="f">
          <v:textbox style="mso-fit-shape-to-text:t" inset="0,0,0,0">
            <w:txbxContent>
              <w:p w:rsidR="0002529E" w:rsidRDefault="007615C7">
                <w:pPr>
                  <w:spacing w:line="240" w:lineRule="auto"/>
                </w:pPr>
                <w:r>
                  <w:rPr>
                    <w:rStyle w:val="a5"/>
                  </w:rPr>
                  <w:t xml:space="preserve">№239 від </w:t>
                </w:r>
                <w:r w:rsidR="00711745">
                  <w:fldChar w:fldCharType="begin"/>
                </w:r>
                <w:r>
                  <w:instrText xml:space="preserve"> PAGE \* MERGEFORMAT </w:instrText>
                </w:r>
                <w:r w:rsidR="00711745">
                  <w:fldChar w:fldCharType="separate"/>
                </w:r>
                <w:r w:rsidRPr="00681F0A">
                  <w:rPr>
                    <w:rStyle w:val="a5"/>
                    <w:rFonts w:eastAsiaTheme="minorEastAsia"/>
                    <w:noProof/>
                  </w:rPr>
                  <w:t>16</w:t>
                </w:r>
                <w:r w:rsidR="00711745">
                  <w:fldChar w:fldCharType="end"/>
                </w:r>
                <w:r>
                  <w:rPr>
                    <w:rStyle w:val="a5"/>
                  </w:rPr>
                  <w:t>.</w:t>
                </w:r>
                <w:r>
                  <w:rPr>
                    <w:rStyle w:val="a5"/>
                    <w:rFonts w:eastAsiaTheme="minorEastAsia"/>
                  </w:rPr>
                  <w:t>11</w:t>
                </w:r>
                <w:r>
                  <w:rPr>
                    <w:rStyle w:val="a5"/>
                  </w:rPr>
                  <w:t>.2017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29E" w:rsidRDefault="00711745">
    <w:pPr>
      <w:rPr>
        <w:sz w:val="2"/>
        <w:szCs w:val="2"/>
      </w:rPr>
    </w:pPr>
    <w:r w:rsidRPr="00711745">
      <w:rPr>
        <w:sz w:val="24"/>
        <w:szCs w:val="24"/>
        <w:lang w:val="uk-UA"/>
      </w:rPr>
      <w:pict>
        <v:shapetype id="_x0000_t202" coordsize="21600,21600" o:spt="202" path="m,l,21600r21600,l21600,xe">
          <v:stroke joinstyle="miter"/>
          <v:path gradientshapeok="t" o:connecttype="rect"/>
        </v:shapetype>
        <v:shape id="_x0000_s1026" type="#_x0000_t202" style="position:absolute;margin-left:228.6pt;margin-top:796.4pt;width:86.05pt;height:11.5pt;z-index:-251655168;mso-wrap-style:none;mso-wrap-distance-left:5pt;mso-wrap-distance-right:5pt;mso-position-horizontal-relative:page;mso-position-vertical-relative:page" wrapcoords="0 0" filled="f" stroked="f">
          <v:textbox style="mso-fit-shape-to-text:t" inset="0,0,0,0">
            <w:txbxContent>
              <w:p w:rsidR="0002529E" w:rsidRDefault="007615C7">
                <w:pPr>
                  <w:spacing w:line="240" w:lineRule="auto"/>
                </w:pPr>
                <w:r>
                  <w:rPr>
                    <w:rStyle w:val="a5"/>
                  </w:rPr>
                  <w:t xml:space="preserve">№239 від </w:t>
                </w:r>
                <w:r w:rsidR="00711745">
                  <w:fldChar w:fldCharType="begin"/>
                </w:r>
                <w:r>
                  <w:instrText xml:space="preserve"> PAGE \* MERGEFORMAT </w:instrText>
                </w:r>
                <w:r w:rsidR="00711745">
                  <w:fldChar w:fldCharType="separate"/>
                </w:r>
                <w:r w:rsidR="00D877D9" w:rsidRPr="00D877D9">
                  <w:rPr>
                    <w:rStyle w:val="a5"/>
                    <w:rFonts w:eastAsiaTheme="minorEastAsia"/>
                    <w:noProof/>
                  </w:rPr>
                  <w:t>18</w:t>
                </w:r>
                <w:r w:rsidR="00711745">
                  <w:fldChar w:fldCharType="end"/>
                </w:r>
                <w:r>
                  <w:rPr>
                    <w:rStyle w:val="a5"/>
                  </w:rPr>
                  <w:t>.</w:t>
                </w:r>
                <w:r>
                  <w:rPr>
                    <w:rStyle w:val="a5"/>
                    <w:rFonts w:eastAsiaTheme="minorEastAsia"/>
                  </w:rPr>
                  <w:t>11</w:t>
                </w:r>
                <w:r>
                  <w:rPr>
                    <w:rStyle w:val="a5"/>
                  </w:rPr>
                  <w:t>.2017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D7C" w:rsidRDefault="00764D7C" w:rsidP="00711745">
      <w:pPr>
        <w:spacing w:after="0" w:line="240" w:lineRule="auto"/>
      </w:pPr>
      <w:r>
        <w:separator/>
      </w:r>
    </w:p>
  </w:footnote>
  <w:footnote w:type="continuationSeparator" w:id="1">
    <w:p w:rsidR="00764D7C" w:rsidRDefault="00764D7C" w:rsidP="007117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6FBF"/>
    <w:multiLevelType w:val="multilevel"/>
    <w:tmpl w:val="911C4D9A"/>
    <w:lvl w:ilvl="0">
      <w:start w:val="2017"/>
      <w:numFmt w:val="decimal"/>
      <w:lvlText w:val="16.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C43D59"/>
    <w:multiLevelType w:val="multilevel"/>
    <w:tmpl w:val="7D9A1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463A59"/>
    <w:multiLevelType w:val="multilevel"/>
    <w:tmpl w:val="74E05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753D8F"/>
    <w:rsid w:val="00711745"/>
    <w:rsid w:val="00753D8F"/>
    <w:rsid w:val="007615C7"/>
    <w:rsid w:val="00764D7C"/>
    <w:rsid w:val="00D87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3D8F"/>
    <w:rPr>
      <w:color w:val="0066CC"/>
      <w:u w:val="single"/>
    </w:rPr>
  </w:style>
  <w:style w:type="character" w:customStyle="1" w:styleId="1">
    <w:name w:val="Заголовок №1_"/>
    <w:basedOn w:val="a0"/>
    <w:link w:val="10"/>
    <w:rsid w:val="00753D8F"/>
    <w:rPr>
      <w:rFonts w:ascii="Times New Roman" w:eastAsia="Times New Roman" w:hAnsi="Times New Roman" w:cs="Times New Roman"/>
      <w:b/>
      <w:bCs/>
      <w:sz w:val="28"/>
      <w:szCs w:val="28"/>
      <w:shd w:val="clear" w:color="auto" w:fill="FFFFFF"/>
    </w:rPr>
  </w:style>
  <w:style w:type="character" w:customStyle="1" w:styleId="a4">
    <w:name w:val="Колонтитул_"/>
    <w:basedOn w:val="a0"/>
    <w:rsid w:val="00753D8F"/>
    <w:rPr>
      <w:rFonts w:ascii="Arial Narrow" w:eastAsia="Arial Narrow" w:hAnsi="Arial Narrow" w:cs="Arial Narrow"/>
      <w:b w:val="0"/>
      <w:bCs w:val="0"/>
      <w:i w:val="0"/>
      <w:iCs w:val="0"/>
      <w:smallCaps w:val="0"/>
      <w:strike w:val="0"/>
      <w:sz w:val="20"/>
      <w:szCs w:val="20"/>
      <w:u w:val="none"/>
    </w:rPr>
  </w:style>
  <w:style w:type="character" w:customStyle="1" w:styleId="a5">
    <w:name w:val="Колонтитул"/>
    <w:basedOn w:val="a4"/>
    <w:rsid w:val="00753D8F"/>
    <w:rPr>
      <w:color w:val="000000"/>
      <w:spacing w:val="0"/>
      <w:w w:val="100"/>
      <w:position w:val="0"/>
      <w:lang w:val="uk-UA"/>
    </w:rPr>
  </w:style>
  <w:style w:type="character" w:customStyle="1" w:styleId="2">
    <w:name w:val="Основной текст (2)_"/>
    <w:basedOn w:val="a0"/>
    <w:rsid w:val="00753D8F"/>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753D8F"/>
    <w:rPr>
      <w:rFonts w:ascii="Times New Roman" w:eastAsia="Times New Roman" w:hAnsi="Times New Roman" w:cs="Times New Roman"/>
      <w:sz w:val="27"/>
      <w:szCs w:val="27"/>
      <w:shd w:val="clear" w:color="auto" w:fill="FFFFFF"/>
    </w:rPr>
  </w:style>
  <w:style w:type="character" w:customStyle="1" w:styleId="3LucidaSansUnicode125pt">
    <w:name w:val="Основной текст (3) + Lucida Sans Unicode;12;5 pt"/>
    <w:basedOn w:val="3"/>
    <w:rsid w:val="00753D8F"/>
    <w:rPr>
      <w:rFonts w:ascii="Lucida Sans Unicode" w:eastAsia="Lucida Sans Unicode" w:hAnsi="Lucida Sans Unicode" w:cs="Lucida Sans Unicode"/>
      <w:color w:val="000000"/>
      <w:spacing w:val="0"/>
      <w:w w:val="100"/>
      <w:position w:val="0"/>
      <w:sz w:val="25"/>
      <w:szCs w:val="25"/>
      <w:lang w:val="uk-UA"/>
    </w:rPr>
  </w:style>
  <w:style w:type="character" w:customStyle="1" w:styleId="20">
    <w:name w:val="Основной текст (2)"/>
    <w:basedOn w:val="2"/>
    <w:rsid w:val="00753D8F"/>
    <w:rPr>
      <w:color w:val="000000"/>
      <w:spacing w:val="0"/>
      <w:w w:val="100"/>
      <w:position w:val="0"/>
      <w:u w:val="single"/>
      <w:lang w:val="uk-UA"/>
    </w:rPr>
  </w:style>
  <w:style w:type="character" w:customStyle="1" w:styleId="a6">
    <w:name w:val="Основной текст_"/>
    <w:basedOn w:val="a0"/>
    <w:link w:val="5"/>
    <w:rsid w:val="00753D8F"/>
    <w:rPr>
      <w:rFonts w:ascii="Times New Roman" w:eastAsia="Times New Roman" w:hAnsi="Times New Roman" w:cs="Times New Roman"/>
      <w:shd w:val="clear" w:color="auto" w:fill="FFFFFF"/>
    </w:rPr>
  </w:style>
  <w:style w:type="character" w:customStyle="1" w:styleId="a7">
    <w:name w:val="Основной текст + Полужирный"/>
    <w:basedOn w:val="a6"/>
    <w:rsid w:val="00753D8F"/>
    <w:rPr>
      <w:b/>
      <w:bCs/>
      <w:color w:val="000000"/>
      <w:spacing w:val="0"/>
      <w:w w:val="100"/>
      <w:position w:val="0"/>
      <w:sz w:val="24"/>
      <w:szCs w:val="24"/>
      <w:lang w:val="uk-UA"/>
    </w:rPr>
  </w:style>
  <w:style w:type="character" w:customStyle="1" w:styleId="11">
    <w:name w:val="Основной текст1"/>
    <w:basedOn w:val="a6"/>
    <w:rsid w:val="00753D8F"/>
    <w:rPr>
      <w:color w:val="000000"/>
      <w:spacing w:val="0"/>
      <w:w w:val="100"/>
      <w:position w:val="0"/>
      <w:sz w:val="24"/>
      <w:szCs w:val="24"/>
      <w:lang w:val="uk-UA"/>
    </w:rPr>
  </w:style>
  <w:style w:type="character" w:customStyle="1" w:styleId="135pt1pt">
    <w:name w:val="Основной текст + 13;5 pt;Курсив;Малые прописные;Интервал 1 pt"/>
    <w:basedOn w:val="a6"/>
    <w:rsid w:val="00753D8F"/>
    <w:rPr>
      <w:i/>
      <w:iCs/>
      <w:smallCaps/>
      <w:color w:val="000000"/>
      <w:spacing w:val="30"/>
      <w:w w:val="100"/>
      <w:position w:val="0"/>
      <w:sz w:val="27"/>
      <w:szCs w:val="27"/>
      <w:lang w:val="uk-UA"/>
    </w:rPr>
  </w:style>
  <w:style w:type="character" w:customStyle="1" w:styleId="CenturyGothic5pt">
    <w:name w:val="Основной текст + Century Gothic;5 pt"/>
    <w:basedOn w:val="a6"/>
    <w:rsid w:val="00753D8F"/>
    <w:rPr>
      <w:rFonts w:ascii="Century Gothic" w:eastAsia="Century Gothic" w:hAnsi="Century Gothic" w:cs="Century Gothic"/>
      <w:color w:val="000000"/>
      <w:spacing w:val="0"/>
      <w:w w:val="100"/>
      <w:position w:val="0"/>
      <w:sz w:val="10"/>
      <w:szCs w:val="10"/>
    </w:rPr>
  </w:style>
  <w:style w:type="paragraph" w:customStyle="1" w:styleId="10">
    <w:name w:val="Заголовок №1"/>
    <w:basedOn w:val="a"/>
    <w:link w:val="1"/>
    <w:rsid w:val="00753D8F"/>
    <w:pPr>
      <w:widowControl w:val="0"/>
      <w:shd w:val="clear" w:color="auto" w:fill="FFFFFF"/>
      <w:spacing w:after="0" w:line="0" w:lineRule="atLeas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753D8F"/>
    <w:pPr>
      <w:widowControl w:val="0"/>
      <w:shd w:val="clear" w:color="auto" w:fill="FFFFFF"/>
      <w:spacing w:after="0" w:line="328" w:lineRule="exact"/>
    </w:pPr>
    <w:rPr>
      <w:rFonts w:ascii="Times New Roman" w:eastAsia="Times New Roman" w:hAnsi="Times New Roman" w:cs="Times New Roman"/>
      <w:sz w:val="27"/>
      <w:szCs w:val="27"/>
    </w:rPr>
  </w:style>
  <w:style w:type="paragraph" w:customStyle="1" w:styleId="5">
    <w:name w:val="Основной текст5"/>
    <w:basedOn w:val="a"/>
    <w:link w:val="a6"/>
    <w:rsid w:val="00753D8F"/>
    <w:pPr>
      <w:widowControl w:val="0"/>
      <w:shd w:val="clear" w:color="auto" w:fill="FFFFFF"/>
      <w:spacing w:after="0" w:line="281" w:lineRule="exact"/>
      <w:ind w:hanging="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buzinka@rnk.gov.ua" TargetMode="External"/><Relationship Id="rId3" Type="http://schemas.openxmlformats.org/officeDocument/2006/relationships/settings" Target="settings.xml"/><Relationship Id="rId7" Type="http://schemas.openxmlformats.org/officeDocument/2006/relationships/hyperlink" Target="mailto:arbcnap@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916</Words>
  <Characters>5227</Characters>
  <Application>Microsoft Office Word</Application>
  <DocSecurity>0</DocSecurity>
  <Lines>43</Lines>
  <Paragraphs>12</Paragraphs>
  <ScaleCrop>false</ScaleCrop>
  <Company>Reanimator Extreme Edition</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hp-4540</dc:creator>
  <cp:keywords/>
  <dc:description/>
  <cp:lastModifiedBy>hp-4540</cp:lastModifiedBy>
  <cp:revision>4</cp:revision>
  <dcterms:created xsi:type="dcterms:W3CDTF">2017-12-05T14:00:00Z</dcterms:created>
  <dcterms:modified xsi:type="dcterms:W3CDTF">2017-12-06T13:50:00Z</dcterms:modified>
</cp:coreProperties>
</file>